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94" w:rsidRDefault="00B53894" w:rsidP="00B53894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0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94" w:rsidRDefault="00B53894" w:rsidP="00B53894">
      <w:pPr>
        <w:pStyle w:val="a3"/>
        <w:jc w:val="right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B53894" w:rsidRDefault="00B53894" w:rsidP="00B53894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                                   ПРЕСС-РЕЛИЗ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</w:t>
      </w:r>
    </w:p>
    <w:p w:rsidR="00B53894" w:rsidRDefault="00B53894" w:rsidP="00B538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3894" w:rsidRDefault="00B53894" w:rsidP="00B5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94" w:rsidRDefault="00B53894" w:rsidP="00B5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Краснодарскому краю информирует</w:t>
      </w:r>
    </w:p>
    <w:p w:rsidR="00B53894" w:rsidRDefault="00B53894" w:rsidP="00B53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вступлении в силу закона о продлении дачной амнистии</w:t>
      </w:r>
    </w:p>
    <w:p w:rsidR="00B53894" w:rsidRDefault="00B53894" w:rsidP="00B53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94" w:rsidRDefault="00B53894" w:rsidP="00B53894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Президент Российской Федерации Владимир Путин подписал закон о продлении дачной амнистии до 1 марта 2031 года. Документ содержит поправку – закон начнет действовать не с 1 сентября, как планировалось ранее, а с 1 июля этого года.</w:t>
      </w:r>
    </w:p>
    <w:p w:rsidR="00B53894" w:rsidRDefault="00B53894" w:rsidP="00B53894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Дачная амнистия позволит жителям оформить право собственности на частные и садовые дома в упрощённом порядке, предоставив технический план и правоустанавливающий документ на участок. Список объектов, попадающих под новые правила оформления, теперь охватывает все виды разрешенного использования земель - не только земли для дачного хозяйства, но участки индивидуального жилищного строительства в границах населенных пунктов.</w:t>
      </w:r>
    </w:p>
    <w:p w:rsidR="00B53894" w:rsidRDefault="00B53894" w:rsidP="00B53894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Также закон позволит людям, постоянно проживающим в жилом доме без права собственности, возведенном до 14 мая 1998 года и расположенном в границах населенного пункта, рассчитывать на предоставление в собственность бесплатно земельного участка, на котором этот дом и расположен. </w:t>
      </w:r>
    </w:p>
    <w:p w:rsidR="00B53894" w:rsidRDefault="00B53894" w:rsidP="00B53894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Воспользоваться амнистией смогут и наследники владельцев участков, попадающих под новые правила.</w:t>
      </w:r>
    </w:p>
    <w:p w:rsidR="00B53894" w:rsidRDefault="00B53894" w:rsidP="00B53894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Отметим, что заявители могут подать документы на государственную регистрацию права собственности в офисах МФЦ, либо в электронном виде через Официальный сайт Росреестра при наличии усиленной квалифицированной электронной подписи.</w:t>
      </w:r>
    </w:p>
    <w:p w:rsidR="00B53894" w:rsidRDefault="00B53894" w:rsidP="00B538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Пресс-служба Управления Росреестра по Краснодарскому краю 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(861) 279-18-70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Cайт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Росреестра: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hyperlink r:id="rId5" w:history="1"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rosreestr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gov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158115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5" name="Рисунок 5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ч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2742565</wp:posOffset>
            </wp:positionH>
            <wp:positionV relativeFrom="paragraph">
              <wp:posOffset>10795</wp:posOffset>
            </wp:positionV>
            <wp:extent cx="343535" cy="343535"/>
            <wp:effectExtent l="0" t="0" r="0" b="0"/>
            <wp:wrapTight wrapText="bothSides">
              <wp:wrapPolygon edited="0">
                <wp:start x="3593" y="0"/>
                <wp:lineTo x="0" y="3593"/>
                <wp:lineTo x="0" y="15571"/>
                <wp:lineTo x="1198" y="19165"/>
                <wp:lineTo x="3593" y="20362"/>
                <wp:lineTo x="16769" y="20362"/>
                <wp:lineTo x="19165" y="19165"/>
                <wp:lineTo x="20362" y="15571"/>
                <wp:lineTo x="20362" y="3593"/>
                <wp:lineTo x="16769" y="0"/>
                <wp:lineTo x="3593" y="0"/>
              </wp:wrapPolygon>
            </wp:wrapTight>
            <wp:docPr id="4" name="Рисунок 4" descr="теле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легра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  <w:hyperlink r:id="rId8" w:history="1">
        <w:r>
          <w:rPr>
            <w:rStyle w:val="a4"/>
            <w:rFonts w:ascii="Times New Roman" w:hAnsi="Times New Roman"/>
            <w:color w:val="1F497D"/>
            <w:highlight w:val="white"/>
            <w:lang w:val="en-US"/>
          </w:rPr>
          <w:t>pressa</w:t>
        </w:r>
        <w:r>
          <w:rPr>
            <w:rStyle w:val="a4"/>
            <w:rFonts w:ascii="Times New Roman" w:hAnsi="Times New Roman"/>
            <w:color w:val="1F497D"/>
            <w:highlight w:val="white"/>
          </w:rPr>
          <w:t>@</w:t>
        </w:r>
        <w:r>
          <w:rPr>
            <w:rStyle w:val="a4"/>
            <w:rFonts w:ascii="Times New Roman" w:hAnsi="Times New Roman"/>
            <w:color w:val="1F497D"/>
            <w:highlight w:val="white"/>
            <w:lang w:val="en-US"/>
          </w:rPr>
          <w:t>frskuban</w:t>
        </w:r>
        <w:r>
          <w:rPr>
            <w:rStyle w:val="a4"/>
            <w:rFonts w:ascii="Times New Roman" w:hAnsi="Times New Roman"/>
            <w:color w:val="1F497D"/>
            <w:highlight w:val="white"/>
          </w:rPr>
          <w:t>.</w:t>
        </w:r>
        <w:r>
          <w:rPr>
            <w:rStyle w:val="a4"/>
            <w:rFonts w:ascii="Times New Roman" w:hAnsi="Times New Roman"/>
            <w:color w:val="1F497D"/>
            <w:highlight w:val="white"/>
            <w:lang w:val="en-US"/>
          </w:rPr>
          <w:t>ru</w:t>
        </w:r>
      </w:hyperlink>
      <w:r>
        <w:rPr>
          <w:rFonts w:ascii="Times New Roman" w:hAnsi="Times New Roman"/>
          <w:color w:val="1F497D"/>
          <w:u w:val="single"/>
        </w:rPr>
        <w:t xml:space="preserve">   </w:t>
      </w:r>
      <w:hyperlink r:id="rId9" w:history="1">
        <w:r>
          <w:rPr>
            <w:rStyle w:val="a4"/>
            <w:rFonts w:ascii="Times New Roman" w:eastAsia="Times New Roman" w:hAnsi="Times New Roman"/>
            <w:lang w:val="en-US" w:eastAsia="ru-RU"/>
          </w:rPr>
          <w:t>https</w:t>
        </w:r>
        <w:r>
          <w:rPr>
            <w:rStyle w:val="a4"/>
            <w:rFonts w:ascii="Times New Roman" w:eastAsia="Times New Roman" w:hAnsi="Times New Roman"/>
            <w:lang w:eastAsia="ru-RU"/>
          </w:rPr>
          <w:t>://</w:t>
        </w:r>
        <w:r>
          <w:rPr>
            <w:rStyle w:val="a4"/>
            <w:rFonts w:ascii="Times New Roman" w:eastAsia="Times New Roman" w:hAnsi="Times New Roman"/>
            <w:lang w:val="en-US" w:eastAsia="ru-RU"/>
          </w:rPr>
          <w:t>t</w:t>
        </w:r>
        <w:r>
          <w:rPr>
            <w:rStyle w:val="a4"/>
            <w:rFonts w:ascii="Times New Roman" w:eastAsia="Times New Roman" w:hAnsi="Times New Roman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lang w:val="en-US" w:eastAsia="ru-RU"/>
          </w:rPr>
          <w:t>me</w:t>
        </w:r>
        <w:r>
          <w:rPr>
            <w:rStyle w:val="a4"/>
            <w:rFonts w:ascii="Times New Roman" w:eastAsia="Times New Roman" w:hAnsi="Times New Roman"/>
            <w:lang w:eastAsia="ru-RU"/>
          </w:rPr>
          <w:t>/</w:t>
        </w:r>
        <w:proofErr w:type="spellStart"/>
        <w:r>
          <w:rPr>
            <w:rStyle w:val="a4"/>
            <w:rFonts w:ascii="Times New Roman" w:eastAsia="Times New Roman" w:hAnsi="Times New Roman"/>
            <w:lang w:val="en-US" w:eastAsia="ru-RU"/>
          </w:rPr>
          <w:t>rosreestr</w:t>
        </w:r>
        <w:proofErr w:type="spellEnd"/>
        <w:r>
          <w:rPr>
            <w:rStyle w:val="a4"/>
            <w:rFonts w:ascii="Times New Roman" w:eastAsia="Times New Roman" w:hAnsi="Times New Roman"/>
            <w:lang w:eastAsia="ru-RU"/>
          </w:rPr>
          <w:t>_</w:t>
        </w:r>
        <w:proofErr w:type="spellStart"/>
        <w:r>
          <w:rPr>
            <w:rStyle w:val="a4"/>
            <w:rFonts w:ascii="Times New Roman" w:eastAsia="Times New Roman" w:hAnsi="Times New Roman"/>
            <w:lang w:val="en-US" w:eastAsia="ru-RU"/>
          </w:rPr>
          <w:t>kuban</w:t>
        </w:r>
        <w:proofErr w:type="spellEnd"/>
      </w:hyperlink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  <w:lang w:eastAsia="ru-RU"/>
        </w:rPr>
      </w:pPr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113030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3" name="Рисунок 3" descr="v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vk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hyperlink r:id="rId11" w:history="1">
        <w:r>
          <w:rPr>
            <w:rStyle w:val="a4"/>
            <w:rFonts w:ascii="Times New Roman" w:hAnsi="Times New Roman"/>
            <w:lang w:val="en-US"/>
          </w:rPr>
          <w:t>https</w:t>
        </w:r>
        <w:r>
          <w:rPr>
            <w:rStyle w:val="a4"/>
            <w:rFonts w:ascii="Times New Roman" w:hAnsi="Times New Roman"/>
          </w:rPr>
          <w:t>://</w:t>
        </w:r>
        <w:r>
          <w:rPr>
            <w:rStyle w:val="a4"/>
            <w:rFonts w:ascii="Times New Roman" w:hAnsi="Times New Roman"/>
            <w:lang w:val="en-US"/>
          </w:rPr>
          <w:t>vk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com</w:t>
        </w:r>
        <w:r>
          <w:rPr>
            <w:rStyle w:val="a4"/>
            <w:rFonts w:ascii="Times New Roman" w:hAnsi="Times New Roman"/>
          </w:rPr>
          <w:t>/</w:t>
        </w:r>
        <w:r>
          <w:rPr>
            <w:rStyle w:val="a4"/>
            <w:rFonts w:ascii="Times New Roman" w:hAnsi="Times New Roman"/>
            <w:lang w:val="en-US"/>
          </w:rPr>
          <w:t>rosreestr</w:t>
        </w:r>
        <w:r>
          <w:rPr>
            <w:rStyle w:val="a4"/>
            <w:rFonts w:ascii="Times New Roman" w:hAnsi="Times New Roman"/>
          </w:rPr>
          <w:t>_</w:t>
        </w:r>
        <w:r>
          <w:rPr>
            <w:rStyle w:val="a4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  <w:color w:val="0563C1" w:themeColor="hyperlink"/>
        </w:rPr>
        <w:t xml:space="preserve">                        </w:t>
      </w:r>
      <w:r>
        <w:rPr>
          <w:rFonts w:ascii="Times New Roman" w:hAnsi="Times New Roman"/>
          <w:noProof/>
          <w:color w:val="0563C1" w:themeColor="hyperlink"/>
          <w:sz w:val="18"/>
          <w:szCs w:val="18"/>
          <w:lang w:eastAsia="ru-RU"/>
        </w:rPr>
        <w:drawing>
          <wp:inline distT="0" distB="0" distL="0" distR="0">
            <wp:extent cx="333375" cy="333375"/>
            <wp:effectExtent l="0" t="0" r="9525" b="9525"/>
            <wp:docPr id="1" name="Рисунок 1" descr="premium-icon-web-3178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remium-icon-web-31782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563C1" w:themeColor="hyperlink"/>
        </w:rPr>
        <w:t xml:space="preserve">  </w:t>
      </w:r>
      <w:r>
        <w:rPr>
          <w:rFonts w:ascii="Times New Roman" w:hAnsi="Times New Roman"/>
          <w:color w:val="0563C1" w:themeColor="hyperlink"/>
          <w:u w:val="single"/>
        </w:rPr>
        <w:t xml:space="preserve"> </w:t>
      </w:r>
      <w:hyperlink r:id="rId13" w:history="1">
        <w:r>
          <w:rPr>
            <w:rStyle w:val="a4"/>
            <w:rFonts w:ascii="Times New Roman" w:eastAsia="Times New Roman" w:hAnsi="Times New Roman"/>
            <w:szCs w:val="18"/>
            <w:lang w:val="en-US" w:eastAsia="ru-RU"/>
          </w:rPr>
          <w:t>https</w:t>
        </w:r>
        <w:r>
          <w:rPr>
            <w:rStyle w:val="a4"/>
            <w:rFonts w:ascii="Times New Roman" w:eastAsia="Times New Roman" w:hAnsi="Times New Roman"/>
            <w:szCs w:val="18"/>
            <w:lang w:eastAsia="ru-RU"/>
          </w:rPr>
          <w:t>://</w:t>
        </w:r>
        <w:r>
          <w:rPr>
            <w:rStyle w:val="a4"/>
            <w:rFonts w:ascii="Times New Roman" w:eastAsia="Times New Roman" w:hAnsi="Times New Roman"/>
            <w:szCs w:val="18"/>
            <w:lang w:val="en-US" w:eastAsia="ru-RU"/>
          </w:rPr>
          <w:t>rosreestr</w:t>
        </w:r>
        <w:r>
          <w:rPr>
            <w:rStyle w:val="a4"/>
            <w:rFonts w:ascii="Times New Roman" w:eastAsia="Times New Roman" w:hAnsi="Times New Roman"/>
            <w:szCs w:val="18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szCs w:val="18"/>
            <w:lang w:val="en-US" w:eastAsia="ru-RU"/>
          </w:rPr>
          <w:t>gov</w:t>
        </w:r>
        <w:r>
          <w:rPr>
            <w:rStyle w:val="a4"/>
            <w:rFonts w:ascii="Times New Roman" w:eastAsia="Times New Roman" w:hAnsi="Times New Roman"/>
            <w:szCs w:val="18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szCs w:val="18"/>
            <w:lang w:val="en-US" w:eastAsia="ru-RU"/>
          </w:rPr>
          <w:t>ru</w:t>
        </w:r>
      </w:hyperlink>
    </w:p>
    <w:p w:rsidR="00B53894" w:rsidRDefault="00B53894" w:rsidP="00B53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  <w:lang w:eastAsia="ru-RU"/>
        </w:rPr>
      </w:pPr>
      <w:r>
        <w:rPr>
          <w:rFonts w:ascii="Times New Roman" w:hAnsi="Times New Roman"/>
          <w:color w:val="0563C1" w:themeColor="hyperlink"/>
          <w:u w:val="single"/>
        </w:rPr>
        <w:t xml:space="preserve">             </w:t>
      </w:r>
    </w:p>
    <w:p w:rsidR="00C93969" w:rsidRDefault="00B53894">
      <w:bookmarkStart w:id="0" w:name="_GoBack"/>
      <w:bookmarkEnd w:id="0"/>
    </w:p>
    <w:sectPr w:rsidR="00C9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3D"/>
    <w:rsid w:val="0048393C"/>
    <w:rsid w:val="00AC6B52"/>
    <w:rsid w:val="00B53894"/>
    <w:rsid w:val="00E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A90A-0EB5-46C9-B3B5-1EA3C733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89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frskuban.ru" TargetMode="External"/><Relationship Id="rId13" Type="http://schemas.openxmlformats.org/officeDocument/2006/relationships/hyperlink" Target="https://rosreestr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rosreestr_ru" TargetMode="External"/><Relationship Id="rId5" Type="http://schemas.openxmlformats.org/officeDocument/2006/relationships/hyperlink" Target="https://rosreestr.gov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t.me/rosreestr_kub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Кошаренко Наталья Валерьевна</dc:creator>
  <cp:keywords/>
  <dc:description/>
  <cp:lastModifiedBy>Кошаренко Наталья Валерьевна</cp:lastModifiedBy>
  <cp:revision>3</cp:revision>
  <dcterms:created xsi:type="dcterms:W3CDTF">2022-10-17T11:21:00Z</dcterms:created>
  <dcterms:modified xsi:type="dcterms:W3CDTF">2022-10-17T11:21:00Z</dcterms:modified>
</cp:coreProperties>
</file>